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E1D" w:rsidRPr="00283352" w:rsidRDefault="002F4435" w:rsidP="00283352">
      <w:pPr>
        <w:rPr>
          <w:b/>
          <w:sz w:val="24"/>
          <w:szCs w:val="24"/>
        </w:rPr>
      </w:pPr>
      <w:r w:rsidRPr="00283352">
        <w:rPr>
          <w:b/>
          <w:sz w:val="24"/>
          <w:szCs w:val="24"/>
        </w:rPr>
        <w:t>Professeur documentaliste : un métier en tensions</w:t>
      </w:r>
    </w:p>
    <w:p w:rsidR="00201DF4" w:rsidRPr="00283352" w:rsidRDefault="009B21C1" w:rsidP="00283352">
      <w:pPr>
        <w:ind w:firstLine="708"/>
        <w:jc w:val="both"/>
      </w:pPr>
      <w:r w:rsidRPr="00283352">
        <w:t xml:space="preserve">Les premiers échos de la rentrée témoignent sans exception </w:t>
      </w:r>
      <w:r w:rsidR="00201DF4" w:rsidRPr="00283352">
        <w:t>(et sans surprise</w:t>
      </w:r>
      <w:r w:rsidR="000B1968" w:rsidRPr="00283352">
        <w:t> !</w:t>
      </w:r>
      <w:r w:rsidR="00201DF4" w:rsidRPr="00283352">
        <w:t xml:space="preserve">) </w:t>
      </w:r>
      <w:r w:rsidRPr="00283352">
        <w:t>de nombreuses difficultés au sein des établissements</w:t>
      </w:r>
      <w:r w:rsidR="000B1968" w:rsidRPr="00283352">
        <w:t xml:space="preserve"> </w:t>
      </w:r>
      <w:r w:rsidR="00201DF4" w:rsidRPr="00283352">
        <w:t xml:space="preserve">notamment </w:t>
      </w:r>
      <w:r w:rsidRPr="00283352">
        <w:t>dans la mise en œuvre de la réforme du collège.  Les professeurs documentalistes, dont le méti</w:t>
      </w:r>
      <w:r w:rsidR="00201DF4" w:rsidRPr="00283352">
        <w:t>er et les missions sont malmené</w:t>
      </w:r>
      <w:r w:rsidRPr="00283352">
        <w:t>s depuis plusieurs mois</w:t>
      </w:r>
      <w:r w:rsidR="00201DF4" w:rsidRPr="00283352">
        <w:t>,</w:t>
      </w:r>
      <w:r w:rsidRPr="00283352">
        <w:t xml:space="preserve"> sont également dans la tourmente et voient se dégrader chaque jour un peu plus leurs conditions de travail. </w:t>
      </w:r>
      <w:r w:rsidR="00201DF4" w:rsidRPr="00283352">
        <w:t xml:space="preserve">Si la publication de nouveaux textes a suscité un temps l’espoir d’une reconnaissance, de nombreuses questions restent </w:t>
      </w:r>
      <w:r w:rsidR="000B1968" w:rsidRPr="00283352">
        <w:t>cependant</w:t>
      </w:r>
      <w:r w:rsidR="00201DF4" w:rsidRPr="00283352">
        <w:t xml:space="preserve"> à ce jour sans réponse satisfaisante</w:t>
      </w:r>
      <w:r w:rsidR="000B1968" w:rsidRPr="00283352">
        <w:t>.</w:t>
      </w:r>
      <w:r w:rsidR="00201DF4" w:rsidRPr="00283352">
        <w:t xml:space="preserve"> </w:t>
      </w:r>
      <w:r w:rsidR="000B1968" w:rsidRPr="00283352">
        <w:t>Ainsi, à l’heure où s’ouvrent pour la énième fois des discussions sur la réactualisation de la circulaire de missions, les attentes et les interrogations sont nombreuses quant à l’avenir du métier de professeur documentaliste et à son rôle pédagogique : quid de l’application du nouveau décret sur les Obligations Règlementaires de Service ? Quid de la mise en place de l’Education aux Médias et à l’Informations à la rentrée 2016  dans les collèges ? A quand une véritable reconnaissance des spécificités du métier de professeur documentaliste et en particulier de sa mission pédagogique ?</w:t>
      </w:r>
    </w:p>
    <w:p w:rsidR="00230D19" w:rsidRPr="00283352" w:rsidRDefault="00230D19" w:rsidP="00283352">
      <w:pPr>
        <w:ind w:firstLine="708"/>
        <w:jc w:val="both"/>
      </w:pPr>
      <w:r w:rsidRPr="00283352">
        <w:t>Le SNES-FSU de </w:t>
      </w:r>
      <w:r w:rsidR="006D3339" w:rsidRPr="00283352">
        <w:t>Limoges</w:t>
      </w:r>
      <w:r w:rsidRPr="00283352">
        <w:t xml:space="preserve"> organise un stage sur </w:t>
      </w:r>
      <w:r w:rsidR="006D3339" w:rsidRPr="00283352">
        <w:t xml:space="preserve">le métier de </w:t>
      </w:r>
      <w:r w:rsidRPr="00283352">
        <w:t xml:space="preserve"> professeur documentaliste destiné à tous les collègues syndiqués, </w:t>
      </w:r>
      <w:r w:rsidR="006D3339" w:rsidRPr="00283352">
        <w:rPr>
          <w:u w:val="single"/>
        </w:rPr>
        <w:t>jeudi 17 novembre 2016</w:t>
      </w:r>
      <w:r w:rsidR="006D3339" w:rsidRPr="00283352">
        <w:t xml:space="preserve">, </w:t>
      </w:r>
      <w:r w:rsidRPr="00283352">
        <w:t xml:space="preserve">en présence de Virginie PAYS, du groupe Documentation national. </w:t>
      </w:r>
    </w:p>
    <w:p w:rsidR="00230D19" w:rsidRPr="00283352" w:rsidRDefault="00230D19" w:rsidP="00283352">
      <w:r w:rsidRPr="00283352">
        <w:tab/>
      </w:r>
      <w:r w:rsidR="000B1968" w:rsidRPr="00283352">
        <w:rPr>
          <w:b/>
        </w:rPr>
        <w:t>Au programme de cette journée, s’informer sur</w:t>
      </w:r>
      <w:r w:rsidR="000B1968" w:rsidRPr="00283352">
        <w:t xml:space="preserve">  …</w:t>
      </w:r>
    </w:p>
    <w:p w:rsidR="00313E1D" w:rsidRPr="00283352" w:rsidRDefault="000B1968" w:rsidP="00283352">
      <w:pPr>
        <w:pStyle w:val="Paragraphedeliste"/>
        <w:numPr>
          <w:ilvl w:val="0"/>
          <w:numId w:val="3"/>
        </w:numPr>
        <w:jc w:val="both"/>
      </w:pPr>
      <w:r w:rsidRPr="00283352">
        <w:t xml:space="preserve">La </w:t>
      </w:r>
      <w:r w:rsidR="00313E1D" w:rsidRPr="00283352">
        <w:t xml:space="preserve">Circulaire de missions : </w:t>
      </w:r>
      <w:r w:rsidR="00283352" w:rsidRPr="00283352">
        <w:t>Quelle</w:t>
      </w:r>
      <w:r w:rsidR="00313E1D" w:rsidRPr="00283352">
        <w:t xml:space="preserve"> est l’avancée des travaux du groupe de travail au Ministère ? Le futur texte sera-t-il à la hauteur des enjeux et des attentes de la profession ?</w:t>
      </w:r>
    </w:p>
    <w:p w:rsidR="00313E1D" w:rsidRPr="00283352" w:rsidRDefault="000B1968" w:rsidP="00283352">
      <w:pPr>
        <w:pStyle w:val="Paragraphedeliste"/>
        <w:numPr>
          <w:ilvl w:val="0"/>
          <w:numId w:val="3"/>
        </w:numPr>
        <w:jc w:val="both"/>
      </w:pPr>
      <w:r w:rsidRPr="00283352">
        <w:t xml:space="preserve">Les </w:t>
      </w:r>
      <w:r w:rsidR="00230D19" w:rsidRPr="00283352">
        <w:t xml:space="preserve">Obligations Réglementaires de service : Que dit le texte du </w:t>
      </w:r>
      <w:hyperlink r:id="rId5" w:history="1">
        <w:r w:rsidR="00230D19" w:rsidRPr="00283352">
          <w:rPr>
            <w:rStyle w:val="Lienhypertexte"/>
          </w:rPr>
          <w:t>décret n° 2014-940 du 20 août 2014</w:t>
        </w:r>
      </w:hyperlink>
      <w:r w:rsidR="00230D19" w:rsidRPr="00283352">
        <w:t xml:space="preserve"> </w:t>
      </w:r>
      <w:r w:rsidR="00283352" w:rsidRPr="00283352">
        <w:t>et celui de la circulaire ? Quelles réponses face aux</w:t>
      </w:r>
      <w:r w:rsidR="00230D19" w:rsidRPr="00283352">
        <w:t xml:space="preserve"> chefs d’établissement qui semblent toujours méconnaitre notre métier et ses spécificités ? Quelles revendications pour une amélioration de nos conditions de travail ? </w:t>
      </w:r>
    </w:p>
    <w:p w:rsidR="00230D19" w:rsidRPr="00283352" w:rsidRDefault="00313E1D" w:rsidP="00283352">
      <w:pPr>
        <w:pStyle w:val="Paragraphedeliste"/>
        <w:numPr>
          <w:ilvl w:val="0"/>
          <w:numId w:val="3"/>
        </w:numPr>
        <w:jc w:val="both"/>
      </w:pPr>
      <w:r w:rsidRPr="00283352">
        <w:t>L’Education aux Médias et à l’Information (</w:t>
      </w:r>
      <w:hyperlink r:id="rId6" w:history="1">
        <w:r w:rsidRPr="00283352">
          <w:rPr>
            <w:rStyle w:val="Lienhypertexte"/>
          </w:rPr>
          <w:t>programme</w:t>
        </w:r>
      </w:hyperlink>
      <w:r w:rsidRPr="00283352">
        <w:t xml:space="preserve"> publié au BO spécial n°11 du 26 novembre 2015) : la formalisation de contenus en Information-Documentation est une demande du SNES depuis plusieurs années déjà, l’EMI est-elle (enfin ?) la réponse à notre demande ? Quid de sa mise en place à la rentrée 2016 ? Quel impact sur notre métier et nos conditions de travail ?</w:t>
      </w:r>
    </w:p>
    <w:p w:rsidR="00230D19" w:rsidRPr="00283352" w:rsidRDefault="00230D19" w:rsidP="00283352">
      <w:pPr>
        <w:ind w:firstLine="708"/>
        <w:jc w:val="both"/>
      </w:pPr>
      <w:r w:rsidRPr="00283352">
        <w:rPr>
          <w:b/>
        </w:rPr>
        <w:t>Et se mobiliser collectivement</w:t>
      </w:r>
      <w:r w:rsidRPr="00283352">
        <w:t xml:space="preserve"> pour faire entendre nos revendications pour la profession</w:t>
      </w:r>
      <w:r w:rsidR="00283352" w:rsidRPr="00283352">
        <w:t xml:space="preserve">, pour imposer le respect de nos missions et des textes officiels mais également pour reprendre en main son métier et obtenir – enfin – la reconnaissance tant attendue ! </w:t>
      </w:r>
      <w:r w:rsidRPr="00283352">
        <w:t xml:space="preserve"> </w:t>
      </w:r>
    </w:p>
    <w:p w:rsidR="00230D19" w:rsidRPr="00283352" w:rsidRDefault="00230D19" w:rsidP="00283352">
      <w:pPr>
        <w:ind w:firstLine="708"/>
        <w:jc w:val="both"/>
      </w:pPr>
      <w:bookmarkStart w:id="0" w:name="_GoBack"/>
      <w:bookmarkEnd w:id="0"/>
      <w:r w:rsidRPr="00283352">
        <w:t>Nous vous espérons très nombreux à cette journée !</w:t>
      </w:r>
    </w:p>
    <w:p w:rsidR="00230D19" w:rsidRDefault="00230D19" w:rsidP="00230D19">
      <w:r>
        <w:tab/>
      </w:r>
    </w:p>
    <w:p w:rsidR="00230D19" w:rsidRDefault="00230D19" w:rsidP="00230D19"/>
    <w:p w:rsidR="00230D19" w:rsidRDefault="00230D19" w:rsidP="00230D19"/>
    <w:p w:rsidR="00180D1B" w:rsidRDefault="00180D1B"/>
    <w:p w:rsidR="00180D1B" w:rsidRDefault="00180D1B"/>
    <w:sectPr w:rsidR="00180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57BC6"/>
    <w:multiLevelType w:val="hybridMultilevel"/>
    <w:tmpl w:val="E4BA69CA"/>
    <w:lvl w:ilvl="0" w:tplc="43B85F9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443CE"/>
    <w:multiLevelType w:val="hybridMultilevel"/>
    <w:tmpl w:val="9F228D06"/>
    <w:lvl w:ilvl="0" w:tplc="43B85F9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435"/>
    <w:rsid w:val="000153AB"/>
    <w:rsid w:val="000B1968"/>
    <w:rsid w:val="00180D1B"/>
    <w:rsid w:val="00201DF4"/>
    <w:rsid w:val="00230D19"/>
    <w:rsid w:val="00283352"/>
    <w:rsid w:val="002D3D11"/>
    <w:rsid w:val="002F4435"/>
    <w:rsid w:val="00313E1D"/>
    <w:rsid w:val="006D3339"/>
    <w:rsid w:val="009666E2"/>
    <w:rsid w:val="009B21C1"/>
    <w:rsid w:val="00BC421C"/>
    <w:rsid w:val="00C37BD6"/>
    <w:rsid w:val="00DB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C3AFE-52C6-440D-834A-4EFD5E4C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30D1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30D19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7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cation.gouv.fr/cid95812/au-bo-special-du-26-novembre-2015-programmes-d-enseignement-de-l-ecole-elementaire-et-du-college.html" TargetMode="External"/><Relationship Id="rId5" Type="http://schemas.openxmlformats.org/officeDocument/2006/relationships/hyperlink" Target="http://legifrance.gouv.fr/affichTexte.do?cidTexte=JORFTEXT000029390906&amp;categorieLien=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portacer</dc:creator>
  <cp:keywords/>
  <dc:description/>
  <cp:lastModifiedBy>portacer</cp:lastModifiedBy>
  <cp:revision>2</cp:revision>
  <dcterms:created xsi:type="dcterms:W3CDTF">2016-09-22T14:36:00Z</dcterms:created>
  <dcterms:modified xsi:type="dcterms:W3CDTF">2016-09-22T14:36:00Z</dcterms:modified>
</cp:coreProperties>
</file>